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3BE4" w14:textId="0227DDB2" w:rsidR="00B33F9A" w:rsidRPr="00746488" w:rsidRDefault="00B33F9A" w:rsidP="00746488">
      <w:pPr>
        <w:tabs>
          <w:tab w:val="left" w:pos="648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746488">
        <w:rPr>
          <w:rFonts w:ascii="Arial" w:hAnsi="Arial" w:cs="Arial"/>
          <w:b/>
          <w:sz w:val="22"/>
          <w:szCs w:val="22"/>
          <w:lang w:val="en-GB"/>
        </w:rPr>
        <w:t xml:space="preserve">Presentation: </w:t>
      </w:r>
      <w:r w:rsidRPr="00746488">
        <w:rPr>
          <w:rFonts w:ascii="Arial" w:hAnsi="Arial" w:cs="Arial"/>
          <w:sz w:val="22"/>
          <w:szCs w:val="22"/>
          <w:lang w:val="en-GB"/>
        </w:rPr>
        <w:t>oral or poster</w:t>
      </w:r>
      <w:r w:rsidR="00746488" w:rsidRPr="00746488">
        <w:rPr>
          <w:rFonts w:ascii="Arial" w:hAnsi="Arial" w:cs="Arial"/>
          <w:sz w:val="22"/>
          <w:szCs w:val="22"/>
          <w:lang w:val="en-GB"/>
        </w:rPr>
        <w:t xml:space="preserve"> </w:t>
      </w:r>
      <w:r w:rsidR="00746488" w:rsidRPr="00746488">
        <w:rPr>
          <w:rFonts w:ascii="Arial" w:hAnsi="Arial" w:cs="Arial"/>
          <w:sz w:val="22"/>
          <w:szCs w:val="22"/>
          <w:highlight w:val="yellow"/>
          <w:lang w:val="en-GB"/>
        </w:rPr>
        <w:t>(choose one)</w:t>
      </w:r>
    </w:p>
    <w:p w14:paraId="0EF834DB" w14:textId="06318C50" w:rsidR="00746488" w:rsidRPr="00746488" w:rsidRDefault="00746488" w:rsidP="00746488">
      <w:pPr>
        <w:pStyle w:val="mobile-undersized-upper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746488">
        <w:rPr>
          <w:rFonts w:ascii="Arial" w:hAnsi="Arial" w:cs="Arial"/>
          <w:b/>
          <w:bCs/>
          <w:sz w:val="22"/>
          <w:szCs w:val="22"/>
          <w:lang w:val="en-GB"/>
        </w:rPr>
        <w:t>List of sections:</w:t>
      </w:r>
      <w:r w:rsidRPr="0074648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746488">
        <w:rPr>
          <w:rFonts w:ascii="Arial" w:hAnsi="Arial" w:cs="Arial"/>
          <w:sz w:val="22"/>
          <w:szCs w:val="22"/>
          <w:highlight w:val="yellow"/>
          <w:lang w:val="en-GB"/>
        </w:rPr>
        <w:t>(choose one)</w:t>
      </w:r>
    </w:p>
    <w:p w14:paraId="63107A91" w14:textId="77777777" w:rsidR="00746488" w:rsidRPr="00746488" w:rsidRDefault="00746488" w:rsidP="00746488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746488">
        <w:rPr>
          <w:rFonts w:ascii="Arial" w:hAnsi="Arial" w:cs="Arial"/>
          <w:iCs/>
          <w:sz w:val="22"/>
          <w:szCs w:val="22"/>
          <w:lang w:val="en-GB"/>
        </w:rPr>
        <w:t xml:space="preserve">taxonomy and biodiversity </w:t>
      </w:r>
    </w:p>
    <w:p w14:paraId="0A3AF1AF" w14:textId="77777777" w:rsidR="00746488" w:rsidRPr="00746488" w:rsidRDefault="00746488" w:rsidP="00746488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746488">
        <w:rPr>
          <w:rFonts w:ascii="Arial" w:hAnsi="Arial" w:cs="Arial"/>
          <w:sz w:val="22"/>
          <w:szCs w:val="22"/>
          <w:lang w:val="en-GB"/>
        </w:rPr>
        <w:t xml:space="preserve">ecology and distribution </w:t>
      </w:r>
    </w:p>
    <w:p w14:paraId="1256745C" w14:textId="77777777" w:rsidR="00746488" w:rsidRPr="00746488" w:rsidRDefault="00746488" w:rsidP="00746488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746488">
        <w:rPr>
          <w:rFonts w:ascii="Arial" w:hAnsi="Arial" w:cs="Arial"/>
          <w:iCs/>
          <w:sz w:val="22"/>
          <w:szCs w:val="22"/>
          <w:lang w:val="en-GB"/>
        </w:rPr>
        <w:t xml:space="preserve">epidemiology and diagnostic </w:t>
      </w:r>
    </w:p>
    <w:p w14:paraId="19BAA03A" w14:textId="77777777" w:rsidR="00746488" w:rsidRPr="00746488" w:rsidRDefault="00746488" w:rsidP="00746488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746488">
        <w:rPr>
          <w:rFonts w:ascii="Arial" w:hAnsi="Arial" w:cs="Arial"/>
          <w:sz w:val="22"/>
          <w:szCs w:val="22"/>
          <w:lang w:val="en-GB"/>
        </w:rPr>
        <w:t xml:space="preserve">biogeography and population genetics </w:t>
      </w:r>
    </w:p>
    <w:p w14:paraId="27A18A64" w14:textId="77777777" w:rsidR="00746488" w:rsidRPr="00746488" w:rsidRDefault="00746488" w:rsidP="00746488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746488">
        <w:rPr>
          <w:rFonts w:ascii="Arial" w:hAnsi="Arial" w:cs="Arial"/>
          <w:sz w:val="22"/>
          <w:szCs w:val="22"/>
          <w:lang w:val="en-GB"/>
        </w:rPr>
        <w:t>molecular biology and proteomics</w:t>
      </w:r>
    </w:p>
    <w:p w14:paraId="7B46F671" w14:textId="77777777" w:rsidR="00746488" w:rsidRPr="00746488" w:rsidRDefault="00746488" w:rsidP="00746488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746488">
        <w:rPr>
          <w:rFonts w:ascii="Arial" w:hAnsi="Arial" w:cs="Arial"/>
          <w:sz w:val="22"/>
          <w:szCs w:val="22"/>
          <w:lang w:val="en-GB"/>
        </w:rPr>
        <w:t>immunology and host-parasite interaction</w:t>
      </w:r>
    </w:p>
    <w:p w14:paraId="6C693E44" w14:textId="77777777" w:rsidR="00746488" w:rsidRPr="00746488" w:rsidRDefault="00746488" w:rsidP="00746488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746488">
        <w:rPr>
          <w:rFonts w:ascii="Arial" w:hAnsi="Arial" w:cs="Arial"/>
          <w:sz w:val="22"/>
          <w:szCs w:val="22"/>
          <w:lang w:val="en-GB"/>
        </w:rPr>
        <w:t>Other</w:t>
      </w:r>
    </w:p>
    <w:p w14:paraId="48E97789" w14:textId="77777777" w:rsidR="00746488" w:rsidRDefault="00746488" w:rsidP="00746488">
      <w:pPr>
        <w:tabs>
          <w:tab w:val="left" w:pos="6480"/>
        </w:tabs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</w:p>
    <w:p w14:paraId="12D8A56E" w14:textId="5356A448" w:rsidR="00C31D08" w:rsidRPr="00B33F9A" w:rsidRDefault="00361FC2" w:rsidP="00361FC2">
      <w:pPr>
        <w:tabs>
          <w:tab w:val="left" w:pos="6480"/>
        </w:tabs>
        <w:spacing w:line="276" w:lineRule="auto"/>
        <w:jc w:val="center"/>
        <w:rPr>
          <w:rFonts w:ascii="Arial" w:hAnsi="Arial" w:cs="Arial"/>
          <w:b/>
        </w:rPr>
      </w:pPr>
      <w:r w:rsidRPr="00B33F9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F79B916" wp14:editId="5BBE77C1">
            <wp:simplePos x="0" y="0"/>
            <wp:positionH relativeFrom="margin">
              <wp:posOffset>2204720</wp:posOffset>
            </wp:positionH>
            <wp:positionV relativeFrom="page">
              <wp:posOffset>133350</wp:posOffset>
            </wp:positionV>
            <wp:extent cx="1343025" cy="782955"/>
            <wp:effectExtent l="0" t="0" r="9525" b="0"/>
            <wp:wrapNone/>
            <wp:docPr id="1" name="Obrázok 1" descr="Obrázok, na ktorom je text, logo, dizajn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logo, dizajn, písmo&#10;&#10;Automaticky generovaný popi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9" t="29603" r="10362" b="22933"/>
                    <a:stretch/>
                  </pic:blipFill>
                  <pic:spPr bwMode="auto">
                    <a:xfrm>
                      <a:off x="0" y="0"/>
                      <a:ext cx="1343025" cy="7829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C31D08" w:rsidRPr="00B33F9A">
        <w:rPr>
          <w:rFonts w:ascii="Arial" w:hAnsi="Arial" w:cs="Arial"/>
          <w:b/>
        </w:rPr>
        <w:t>Title</w:t>
      </w:r>
      <w:proofErr w:type="spellEnd"/>
      <w:r w:rsidR="00C31D08" w:rsidRPr="00B33F9A">
        <w:rPr>
          <w:rFonts w:ascii="Arial" w:hAnsi="Arial" w:cs="Arial"/>
          <w:b/>
        </w:rPr>
        <w:t xml:space="preserve"> </w:t>
      </w:r>
      <w:proofErr w:type="spellStart"/>
      <w:r w:rsidR="00C31D08" w:rsidRPr="00B33F9A">
        <w:rPr>
          <w:rFonts w:ascii="Arial" w:hAnsi="Arial" w:cs="Arial"/>
          <w:b/>
        </w:rPr>
        <w:t>of</w:t>
      </w:r>
      <w:proofErr w:type="spellEnd"/>
      <w:r w:rsidR="00C31D08" w:rsidRPr="00B33F9A">
        <w:rPr>
          <w:rFonts w:ascii="Arial" w:hAnsi="Arial" w:cs="Arial"/>
          <w:b/>
        </w:rPr>
        <w:t xml:space="preserve"> </w:t>
      </w:r>
      <w:proofErr w:type="spellStart"/>
      <w:r w:rsidR="00C31D08" w:rsidRPr="00B33F9A">
        <w:rPr>
          <w:rFonts w:ascii="Arial" w:hAnsi="Arial" w:cs="Arial"/>
          <w:b/>
        </w:rPr>
        <w:t>the</w:t>
      </w:r>
      <w:proofErr w:type="spellEnd"/>
      <w:r w:rsidR="00C31D08" w:rsidRPr="00B33F9A">
        <w:rPr>
          <w:rFonts w:ascii="Arial" w:hAnsi="Arial" w:cs="Arial"/>
          <w:b/>
        </w:rPr>
        <w:t xml:space="preserve"> </w:t>
      </w:r>
      <w:proofErr w:type="spellStart"/>
      <w:r w:rsidR="00C31D08" w:rsidRPr="00B33F9A">
        <w:rPr>
          <w:rFonts w:ascii="Arial" w:hAnsi="Arial" w:cs="Arial"/>
          <w:b/>
        </w:rPr>
        <w:t>Paper</w:t>
      </w:r>
      <w:proofErr w:type="spellEnd"/>
    </w:p>
    <w:p w14:paraId="1C4F2815" w14:textId="77777777" w:rsidR="006917C2" w:rsidRPr="00B33F9A" w:rsidRDefault="00C31D08" w:rsidP="00361FC2">
      <w:pPr>
        <w:tabs>
          <w:tab w:val="left" w:pos="648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3F9A">
        <w:rPr>
          <w:rFonts w:ascii="Arial" w:hAnsi="Arial" w:cs="Arial"/>
          <w:sz w:val="22"/>
          <w:szCs w:val="22"/>
        </w:rPr>
        <w:t>A.Jednobunková</w:t>
      </w:r>
      <w:r w:rsidRPr="00B33F9A">
        <w:rPr>
          <w:rFonts w:ascii="Arial" w:hAnsi="Arial" w:cs="Arial"/>
          <w:sz w:val="22"/>
          <w:szCs w:val="22"/>
          <w:vertAlign w:val="superscript"/>
        </w:rPr>
        <w:t>1</w:t>
      </w:r>
      <w:r w:rsidRPr="00B33F9A">
        <w:rPr>
          <w:rFonts w:ascii="Arial" w:hAnsi="Arial" w:cs="Arial"/>
          <w:sz w:val="22"/>
          <w:szCs w:val="22"/>
        </w:rPr>
        <w:t>, Y.M. Parazitická</w:t>
      </w:r>
      <w:r w:rsidRPr="00B33F9A">
        <w:rPr>
          <w:rFonts w:ascii="Arial" w:hAnsi="Arial" w:cs="Arial"/>
          <w:sz w:val="22"/>
          <w:szCs w:val="22"/>
          <w:vertAlign w:val="superscript"/>
        </w:rPr>
        <w:t>2</w:t>
      </w:r>
      <w:r w:rsidRPr="00B33F9A">
        <w:rPr>
          <w:rFonts w:ascii="Arial" w:hAnsi="Arial" w:cs="Arial"/>
          <w:sz w:val="22"/>
          <w:szCs w:val="22"/>
        </w:rPr>
        <w:t>, M. Kliešť</w:t>
      </w:r>
      <w:r w:rsidRPr="00B33F9A">
        <w:rPr>
          <w:rFonts w:ascii="Arial" w:hAnsi="Arial" w:cs="Arial"/>
          <w:sz w:val="22"/>
          <w:szCs w:val="22"/>
          <w:vertAlign w:val="superscript"/>
        </w:rPr>
        <w:t>2</w:t>
      </w:r>
    </w:p>
    <w:p w14:paraId="23C16D2C" w14:textId="77777777" w:rsidR="006917C2" w:rsidRPr="00B33F9A" w:rsidRDefault="006917C2" w:rsidP="00C31D08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4E85E5A9" w14:textId="77777777" w:rsidR="006917C2" w:rsidRPr="009F25D7" w:rsidRDefault="00000000" w:rsidP="00C31D08">
      <w:p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F25D7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C31D08" w:rsidRPr="009F25D7">
        <w:rPr>
          <w:rFonts w:asciiTheme="minorHAnsi" w:hAnsiTheme="minorHAnsi" w:cstheme="minorHAnsi"/>
          <w:sz w:val="20"/>
          <w:szCs w:val="20"/>
        </w:rPr>
        <w:t>affiliation/</w:t>
      </w:r>
      <w:proofErr w:type="spellStart"/>
      <w:r w:rsidR="00C31D08" w:rsidRPr="009F25D7">
        <w:rPr>
          <w:rFonts w:asciiTheme="minorHAnsi" w:hAnsiTheme="minorHAnsi" w:cstheme="minorHAnsi"/>
          <w:sz w:val="20"/>
          <w:szCs w:val="20"/>
        </w:rPr>
        <w:t>institution</w:t>
      </w:r>
      <w:proofErr w:type="spellEnd"/>
      <w:r w:rsidR="00C31D08" w:rsidRPr="009F25D7">
        <w:rPr>
          <w:rFonts w:asciiTheme="minorHAnsi" w:hAnsiTheme="minorHAnsi" w:cstheme="minorHAnsi"/>
          <w:sz w:val="20"/>
          <w:szCs w:val="20"/>
        </w:rPr>
        <w:t xml:space="preserve">, email </w:t>
      </w:r>
      <w:proofErr w:type="spellStart"/>
      <w:r w:rsidR="00C31D08" w:rsidRPr="009F25D7">
        <w:rPr>
          <w:rFonts w:asciiTheme="minorHAnsi" w:hAnsiTheme="minorHAnsi" w:cstheme="minorHAnsi"/>
          <w:sz w:val="20"/>
          <w:szCs w:val="20"/>
        </w:rPr>
        <w:t>address</w:t>
      </w:r>
      <w:proofErr w:type="spellEnd"/>
      <w:r w:rsidR="00C31D08" w:rsidRPr="009F25D7">
        <w:rPr>
          <w:rFonts w:asciiTheme="minorHAnsi" w:hAnsiTheme="minorHAnsi" w:cstheme="minorHAnsi"/>
          <w:sz w:val="20"/>
          <w:szCs w:val="20"/>
        </w:rPr>
        <w:t xml:space="preserve"> </w:t>
      </w:r>
      <w:r w:rsidRPr="009F25D7">
        <w:rPr>
          <w:rFonts w:asciiTheme="minorHAnsi" w:hAnsiTheme="minorHAnsi" w:cstheme="minorHAnsi"/>
          <w:sz w:val="20"/>
          <w:szCs w:val="20"/>
        </w:rPr>
        <w:t>(</w:t>
      </w:r>
      <w:r w:rsidR="00C31D08" w:rsidRPr="009F25D7">
        <w:rPr>
          <w:rFonts w:asciiTheme="minorHAnsi" w:hAnsiTheme="minorHAnsi" w:cstheme="minorHAnsi"/>
          <w:sz w:val="20"/>
          <w:szCs w:val="20"/>
        </w:rPr>
        <w:t>parasite</w:t>
      </w:r>
      <w:r w:rsidRPr="009F25D7">
        <w:rPr>
          <w:rFonts w:asciiTheme="minorHAnsi" w:hAnsiTheme="minorHAnsi" w:cstheme="minorHAnsi"/>
          <w:sz w:val="20"/>
          <w:szCs w:val="20"/>
          <w:lang w:val="en-US"/>
        </w:rPr>
        <w:t>@</w:t>
      </w:r>
      <w:proofErr w:type="spellStart"/>
      <w:r w:rsidR="00C31D08" w:rsidRPr="009F25D7">
        <w:rPr>
          <w:rFonts w:asciiTheme="minorHAnsi" w:hAnsiTheme="minorHAnsi" w:cstheme="minorHAnsi"/>
          <w:sz w:val="20"/>
          <w:szCs w:val="20"/>
        </w:rPr>
        <w:t>helminth</w:t>
      </w:r>
      <w:r w:rsidRPr="009F25D7">
        <w:rPr>
          <w:rFonts w:asciiTheme="minorHAnsi" w:hAnsiTheme="minorHAnsi" w:cstheme="minorHAnsi"/>
          <w:sz w:val="20"/>
          <w:szCs w:val="20"/>
        </w:rPr>
        <w:t>.</w:t>
      </w:r>
      <w:r w:rsidR="00C31D08" w:rsidRPr="009F25D7">
        <w:rPr>
          <w:rFonts w:asciiTheme="minorHAnsi" w:hAnsiTheme="minorHAnsi" w:cstheme="minorHAnsi"/>
          <w:sz w:val="20"/>
          <w:szCs w:val="20"/>
        </w:rPr>
        <w:t>tick</w:t>
      </w:r>
      <w:proofErr w:type="spellEnd"/>
      <w:r w:rsidRPr="009F25D7">
        <w:rPr>
          <w:rFonts w:asciiTheme="minorHAnsi" w:hAnsiTheme="minorHAnsi" w:cstheme="minorHAnsi"/>
          <w:sz w:val="20"/>
          <w:szCs w:val="20"/>
        </w:rPr>
        <w:t>)</w:t>
      </w:r>
    </w:p>
    <w:p w14:paraId="01C85279" w14:textId="77777777" w:rsidR="006917C2" w:rsidRPr="009F25D7" w:rsidRDefault="00000000" w:rsidP="00C31D08">
      <w:p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F25D7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9F25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31D08" w:rsidRPr="009F25D7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="00C31D08" w:rsidRPr="009F25D7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31D08" w:rsidRPr="009F25D7">
        <w:rPr>
          <w:rFonts w:asciiTheme="minorHAnsi" w:hAnsiTheme="minorHAnsi" w:cstheme="minorHAnsi"/>
          <w:sz w:val="20"/>
          <w:szCs w:val="20"/>
        </w:rPr>
        <w:t>institution</w:t>
      </w:r>
      <w:proofErr w:type="spellEnd"/>
      <w:r w:rsidR="00C31D08" w:rsidRPr="009F25D7">
        <w:rPr>
          <w:rFonts w:asciiTheme="minorHAnsi" w:hAnsiTheme="minorHAnsi" w:cstheme="minorHAnsi"/>
          <w:sz w:val="20"/>
          <w:szCs w:val="20"/>
        </w:rPr>
        <w:t xml:space="preserve">, email </w:t>
      </w:r>
      <w:proofErr w:type="spellStart"/>
      <w:r w:rsidR="00C31D08" w:rsidRPr="009F25D7">
        <w:rPr>
          <w:rFonts w:asciiTheme="minorHAnsi" w:hAnsiTheme="minorHAnsi" w:cstheme="minorHAnsi"/>
          <w:sz w:val="20"/>
          <w:szCs w:val="20"/>
        </w:rPr>
        <w:t>address</w:t>
      </w:r>
      <w:proofErr w:type="spellEnd"/>
    </w:p>
    <w:p w14:paraId="7D10A9C5" w14:textId="77777777" w:rsidR="006917C2" w:rsidRPr="009F25D7" w:rsidRDefault="006917C2" w:rsidP="00C31D08">
      <w:pPr>
        <w:spacing w:line="276" w:lineRule="auto"/>
        <w:ind w:firstLine="709"/>
        <w:rPr>
          <w:rFonts w:asciiTheme="minorHAnsi" w:hAnsiTheme="minorHAnsi" w:cstheme="minorHAnsi"/>
        </w:rPr>
      </w:pPr>
    </w:p>
    <w:p w14:paraId="034DE528" w14:textId="77777777" w:rsidR="00C31D08" w:rsidRPr="00B33F9A" w:rsidRDefault="00C31D08" w:rsidP="009F25D7">
      <w:pPr>
        <w:spacing w:line="30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33F9A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33F9A">
        <w:rPr>
          <w:rFonts w:ascii="Arial" w:hAnsi="Arial" w:cs="Arial"/>
          <w:sz w:val="22"/>
          <w:szCs w:val="22"/>
        </w:rPr>
        <w:t>brief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paragraph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introducing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context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33F9A">
        <w:rPr>
          <w:rFonts w:ascii="Arial" w:hAnsi="Arial" w:cs="Arial"/>
          <w:sz w:val="22"/>
          <w:szCs w:val="22"/>
        </w:rPr>
        <w:t>significance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of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research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3F9A">
        <w:rPr>
          <w:rFonts w:ascii="Arial" w:hAnsi="Arial" w:cs="Arial"/>
          <w:sz w:val="22"/>
          <w:szCs w:val="22"/>
        </w:rPr>
        <w:t>Clearly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explain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issue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being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addressed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objective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of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study. </w:t>
      </w:r>
    </w:p>
    <w:p w14:paraId="5E5CDA04" w14:textId="77777777" w:rsidR="006917C2" w:rsidRPr="00B33F9A" w:rsidRDefault="00C31D08" w:rsidP="009F25D7">
      <w:pPr>
        <w:spacing w:line="30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33F9A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33F9A">
        <w:rPr>
          <w:rFonts w:ascii="Arial" w:hAnsi="Arial" w:cs="Arial"/>
          <w:sz w:val="22"/>
          <w:szCs w:val="22"/>
        </w:rPr>
        <w:t>concise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description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of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methodology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used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B33F9A">
        <w:rPr>
          <w:rFonts w:ascii="Arial" w:hAnsi="Arial" w:cs="Arial"/>
          <w:sz w:val="22"/>
          <w:szCs w:val="22"/>
        </w:rPr>
        <w:t>obtain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your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results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3F9A">
        <w:rPr>
          <w:rFonts w:ascii="Arial" w:hAnsi="Arial" w:cs="Arial"/>
          <w:sz w:val="22"/>
          <w:szCs w:val="22"/>
        </w:rPr>
        <w:t>Mention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study type, sample </w:t>
      </w:r>
      <w:proofErr w:type="spellStart"/>
      <w:r w:rsidRPr="00B33F9A">
        <w:rPr>
          <w:rFonts w:ascii="Arial" w:hAnsi="Arial" w:cs="Arial"/>
          <w:sz w:val="22"/>
          <w:szCs w:val="22"/>
        </w:rPr>
        <w:t>selection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3F9A">
        <w:rPr>
          <w:rFonts w:ascii="Arial" w:hAnsi="Arial" w:cs="Arial"/>
          <w:sz w:val="22"/>
          <w:szCs w:val="22"/>
        </w:rPr>
        <w:t>analytical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3F9A">
        <w:rPr>
          <w:rFonts w:ascii="Arial" w:hAnsi="Arial" w:cs="Arial"/>
          <w:sz w:val="22"/>
          <w:szCs w:val="22"/>
        </w:rPr>
        <w:t>tools</w:t>
      </w:r>
      <w:proofErr w:type="spellEnd"/>
      <w:r w:rsidRPr="00B33F9A">
        <w:rPr>
          <w:rFonts w:ascii="Arial" w:hAnsi="Arial" w:cs="Arial"/>
          <w:sz w:val="22"/>
          <w:szCs w:val="22"/>
        </w:rPr>
        <w:t>,</w:t>
      </w:r>
      <w:proofErr w:type="gram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etc</w:t>
      </w:r>
      <w:proofErr w:type="spellEnd"/>
      <w:r w:rsidRPr="00B33F9A">
        <w:rPr>
          <w:rFonts w:ascii="Arial" w:hAnsi="Arial" w:cs="Arial"/>
          <w:sz w:val="22"/>
          <w:szCs w:val="22"/>
        </w:rPr>
        <w:t>.</w:t>
      </w:r>
    </w:p>
    <w:p w14:paraId="2B24A4EC" w14:textId="77777777" w:rsidR="00C31D08" w:rsidRPr="00B33F9A" w:rsidRDefault="00C31D08" w:rsidP="009F25D7">
      <w:pPr>
        <w:spacing w:line="30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33F9A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33F9A">
        <w:rPr>
          <w:rFonts w:ascii="Arial" w:hAnsi="Arial" w:cs="Arial"/>
          <w:sz w:val="22"/>
          <w:szCs w:val="22"/>
        </w:rPr>
        <w:t>summary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of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main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findings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of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your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study. </w:t>
      </w:r>
      <w:proofErr w:type="spellStart"/>
      <w:r w:rsidRPr="00B33F9A">
        <w:rPr>
          <w:rFonts w:ascii="Arial" w:hAnsi="Arial" w:cs="Arial"/>
          <w:sz w:val="22"/>
          <w:szCs w:val="22"/>
        </w:rPr>
        <w:t>Provide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quantitative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or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qualitative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B33F9A">
        <w:rPr>
          <w:rFonts w:ascii="Arial" w:hAnsi="Arial" w:cs="Arial"/>
          <w:sz w:val="22"/>
          <w:szCs w:val="22"/>
        </w:rPr>
        <w:t>that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support </w:t>
      </w:r>
      <w:proofErr w:type="spellStart"/>
      <w:r w:rsidRPr="00B33F9A">
        <w:rPr>
          <w:rFonts w:ascii="Arial" w:hAnsi="Arial" w:cs="Arial"/>
          <w:sz w:val="22"/>
          <w:szCs w:val="22"/>
        </w:rPr>
        <w:t>your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conclusions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. </w:t>
      </w:r>
    </w:p>
    <w:p w14:paraId="37D7B792" w14:textId="77777777" w:rsidR="006917C2" w:rsidRPr="00B33F9A" w:rsidRDefault="00C31D08" w:rsidP="009F25D7">
      <w:pPr>
        <w:spacing w:line="30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B33F9A">
        <w:rPr>
          <w:rFonts w:ascii="Arial" w:hAnsi="Arial" w:cs="Arial"/>
          <w:sz w:val="22"/>
          <w:szCs w:val="22"/>
        </w:rPr>
        <w:t>Summarize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significance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of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your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findings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within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the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context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of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existing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literature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or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practical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application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3F9A">
        <w:rPr>
          <w:rFonts w:ascii="Arial" w:hAnsi="Arial" w:cs="Arial"/>
          <w:sz w:val="22"/>
          <w:szCs w:val="22"/>
        </w:rPr>
        <w:t>You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may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also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indicate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potential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directions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for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future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9A">
        <w:rPr>
          <w:rFonts w:ascii="Arial" w:hAnsi="Arial" w:cs="Arial"/>
          <w:sz w:val="22"/>
          <w:szCs w:val="22"/>
        </w:rPr>
        <w:t>research</w:t>
      </w:r>
      <w:proofErr w:type="spellEnd"/>
      <w:r w:rsidRPr="00B33F9A">
        <w:rPr>
          <w:rFonts w:ascii="Arial" w:hAnsi="Arial" w:cs="Arial"/>
          <w:sz w:val="22"/>
          <w:szCs w:val="22"/>
        </w:rPr>
        <w:t>.</w:t>
      </w:r>
    </w:p>
    <w:p w14:paraId="1A62E862" w14:textId="58632CCF" w:rsidR="005D4955" w:rsidRDefault="003513C8" w:rsidP="00B33F9A">
      <w:pPr>
        <w:spacing w:line="30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B33F9A">
        <w:rPr>
          <w:rFonts w:ascii="Arial" w:hAnsi="Arial" w:cs="Arial"/>
          <w:sz w:val="22"/>
          <w:szCs w:val="22"/>
        </w:rPr>
        <w:t>Funding</w:t>
      </w:r>
      <w:proofErr w:type="spellEnd"/>
      <w:r w:rsidRPr="00B33F9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33F9A">
        <w:rPr>
          <w:rFonts w:ascii="Arial" w:hAnsi="Arial" w:cs="Arial"/>
          <w:sz w:val="22"/>
          <w:szCs w:val="22"/>
        </w:rPr>
        <w:t>aknowledgment</w:t>
      </w:r>
      <w:proofErr w:type="spellEnd"/>
    </w:p>
    <w:p w14:paraId="3D3CF183" w14:textId="77777777" w:rsidR="00746488" w:rsidRDefault="00746488" w:rsidP="00B33F9A">
      <w:pPr>
        <w:spacing w:line="30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3ACDDC1" w14:textId="77777777" w:rsidR="00746488" w:rsidRPr="00746488" w:rsidRDefault="00746488" w:rsidP="00746488">
      <w:pPr>
        <w:spacing w:line="30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Author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Guidelines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>:</w:t>
      </w:r>
    </w:p>
    <w:p w14:paraId="79C42115" w14:textId="77777777" w:rsidR="00746488" w:rsidRPr="00746488" w:rsidRDefault="00746488" w:rsidP="00746488">
      <w:pPr>
        <w:spacing w:line="30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46488"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746488">
        <w:rPr>
          <w:rFonts w:ascii="Arial" w:hAnsi="Arial" w:cs="Arial"/>
          <w:color w:val="FF0000"/>
          <w:sz w:val="22"/>
          <w:szCs w:val="22"/>
          <w:lang w:val="en-GB"/>
        </w:rPr>
        <w:t>Maximum number of characters including spaces: 2500</w:t>
      </w:r>
    </w:p>
    <w:p w14:paraId="74361903" w14:textId="77777777" w:rsidR="00746488" w:rsidRPr="00746488" w:rsidRDefault="00746488" w:rsidP="00746488">
      <w:pPr>
        <w:spacing w:line="30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46488">
        <w:rPr>
          <w:rFonts w:ascii="Arial" w:hAnsi="Arial" w:cs="Arial"/>
          <w:color w:val="FF0000"/>
          <w:sz w:val="22"/>
          <w:szCs w:val="22"/>
        </w:rPr>
        <w:t xml:space="preserve">   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abstract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must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written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in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English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should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explicit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summary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of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presentation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that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states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problem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objectives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methods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used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major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results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conclusions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5A6A87FE" w14:textId="77777777" w:rsidR="00746488" w:rsidRPr="00746488" w:rsidRDefault="00746488" w:rsidP="00746488">
      <w:pPr>
        <w:spacing w:line="30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46488">
        <w:rPr>
          <w:rFonts w:ascii="Arial" w:hAnsi="Arial" w:cs="Arial"/>
          <w:color w:val="FF0000"/>
          <w:sz w:val="22"/>
          <w:szCs w:val="22"/>
        </w:rPr>
        <w:t xml:space="preserve">     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abstract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should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single-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spaced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in </w:t>
      </w:r>
      <w:proofErr w:type="gramStart"/>
      <w:r w:rsidRPr="00746488">
        <w:rPr>
          <w:rFonts w:ascii="Arial" w:hAnsi="Arial" w:cs="Arial"/>
          <w:color w:val="FF0000"/>
          <w:sz w:val="22"/>
          <w:szCs w:val="22"/>
        </w:rPr>
        <w:t>11-point</w:t>
      </w:r>
      <w:proofErr w:type="gramEnd"/>
      <w:r w:rsidRPr="00746488">
        <w:rPr>
          <w:rFonts w:ascii="Arial" w:hAnsi="Arial" w:cs="Arial"/>
          <w:color w:val="FF0000"/>
          <w:sz w:val="22"/>
          <w:szCs w:val="22"/>
        </w:rPr>
        <w:t xml:space="preserve"> Arial. No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figures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images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tables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references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will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allowed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.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If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there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need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to cite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references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please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provide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sources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in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brackets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43EFF783" w14:textId="77777777" w:rsidR="00746488" w:rsidRPr="00746488" w:rsidRDefault="00746488" w:rsidP="00746488">
      <w:pPr>
        <w:spacing w:line="30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46488">
        <w:rPr>
          <w:rFonts w:ascii="Arial" w:hAnsi="Arial" w:cs="Arial"/>
          <w:color w:val="FF0000"/>
          <w:sz w:val="22"/>
          <w:szCs w:val="22"/>
        </w:rPr>
        <w:t xml:space="preserve">   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abstracts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will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peer-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reviewed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.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Please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note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that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based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on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peer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review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scientific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committee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can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suggest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change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in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presentation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form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authors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will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informed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about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acceptance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for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presentation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via email. </w:t>
      </w:r>
    </w:p>
    <w:p w14:paraId="67F72711" w14:textId="77777777" w:rsidR="00746488" w:rsidRPr="00746488" w:rsidRDefault="00746488" w:rsidP="00746488">
      <w:pPr>
        <w:spacing w:line="30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46488">
        <w:rPr>
          <w:rFonts w:ascii="Arial" w:hAnsi="Arial" w:cs="Arial"/>
          <w:color w:val="FF0000"/>
          <w:sz w:val="22"/>
          <w:szCs w:val="22"/>
        </w:rPr>
        <w:t xml:space="preserve">   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Responsibility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Ethics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authors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are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encouraged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to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ensure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their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submissions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comply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with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ethical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standards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in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research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reporting,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including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welfare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of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animals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human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subjects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where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applicable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.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abstract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will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undergo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only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formal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editing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;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author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(s)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bear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full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responsibility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for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its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scientific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content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.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However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organizers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reserve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right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to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reject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any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abstract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deemed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inappropriate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for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ethical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other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reasons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>.</w:t>
      </w:r>
    </w:p>
    <w:p w14:paraId="0FA2A626" w14:textId="77777777" w:rsidR="00746488" w:rsidRPr="00746488" w:rsidRDefault="00746488" w:rsidP="00746488">
      <w:pPr>
        <w:spacing w:line="30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746488">
        <w:rPr>
          <w:rFonts w:ascii="Arial" w:hAnsi="Arial" w:cs="Arial"/>
          <w:color w:val="FF0000"/>
          <w:sz w:val="22"/>
          <w:szCs w:val="22"/>
        </w:rPr>
        <w:t xml:space="preserve">   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Authors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are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encouraged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to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ensure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their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submissions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comply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with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ethical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standards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in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research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reporting,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including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welfare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of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animals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human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subjects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where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applicable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>.</w:t>
      </w:r>
    </w:p>
    <w:p w14:paraId="6DCCB3A7" w14:textId="77777777" w:rsidR="00746488" w:rsidRPr="00746488" w:rsidRDefault="00746488" w:rsidP="00746488">
      <w:pPr>
        <w:spacing w:line="30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lastRenderedPageBreak/>
        <w:t>This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template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designed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to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straightforward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accessible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for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all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conference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participants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ensuring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that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all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abstracts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contain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necessary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information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for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reviewers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attendees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>.</w:t>
      </w:r>
    </w:p>
    <w:p w14:paraId="29B0189C" w14:textId="329A58BB" w:rsidR="00746488" w:rsidRPr="00746488" w:rsidRDefault="00746488" w:rsidP="00B33F9A">
      <w:pPr>
        <w:spacing w:line="30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abstract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should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be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submitted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in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format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of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MS Word (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  <w:highlight w:val="yellow"/>
        </w:rPr>
        <w:t>your</w:t>
      </w:r>
      <w:proofErr w:type="spellEnd"/>
      <w:r w:rsidRPr="00746488">
        <w:rPr>
          <w:rFonts w:ascii="Arial" w:hAnsi="Arial" w:cs="Arial"/>
          <w:color w:val="FF0000"/>
          <w:sz w:val="22"/>
          <w:szCs w:val="22"/>
          <w:highlight w:val="yellow"/>
        </w:rPr>
        <w:t xml:space="preserve"> name</w:t>
      </w:r>
      <w:r w:rsidRPr="00746488">
        <w:rPr>
          <w:rFonts w:ascii="Arial" w:hAnsi="Arial" w:cs="Arial"/>
          <w:color w:val="FF0000"/>
          <w:sz w:val="22"/>
          <w:szCs w:val="22"/>
          <w:highlight w:val="yellow"/>
        </w:rPr>
        <w:t>.doc o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  <w:highlight w:val="yellow"/>
        </w:rPr>
        <w:t>r</w:t>
      </w:r>
      <w:proofErr w:type="spellEnd"/>
      <w:r w:rsidRPr="00746488">
        <w:rPr>
          <w:rFonts w:ascii="Arial" w:hAnsi="Arial" w:cs="Arial"/>
          <w:color w:val="FF0000"/>
          <w:sz w:val="22"/>
          <w:szCs w:val="22"/>
          <w:highlight w:val="yellow"/>
        </w:rPr>
        <w:t xml:space="preserve"> .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  <w:highlight w:val="yellow"/>
        </w:rPr>
        <w:t>docx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)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document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by e-mail to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following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46488">
        <w:rPr>
          <w:rFonts w:ascii="Arial" w:hAnsi="Arial" w:cs="Arial"/>
          <w:color w:val="FF0000"/>
          <w:sz w:val="22"/>
          <w:szCs w:val="22"/>
        </w:rPr>
        <w:t>address</w:t>
      </w:r>
      <w:proofErr w:type="spellEnd"/>
      <w:r w:rsidRPr="00746488">
        <w:rPr>
          <w:rFonts w:ascii="Arial" w:hAnsi="Arial" w:cs="Arial"/>
          <w:color w:val="FF0000"/>
          <w:sz w:val="22"/>
          <w:szCs w:val="22"/>
        </w:rPr>
        <w:t xml:space="preserve">: </w:t>
      </w:r>
      <w:r w:rsidRPr="00746488">
        <w:rPr>
          <w:rFonts w:ascii="Arial" w:hAnsi="Arial" w:cs="Arial"/>
          <w:color w:val="FF0000"/>
          <w:sz w:val="22"/>
          <w:szCs w:val="22"/>
        </w:rPr>
        <w:t>paradays2024@gmail.com</w:t>
      </w:r>
      <w:r w:rsidRPr="00746488">
        <w:rPr>
          <w:rFonts w:ascii="Arial" w:hAnsi="Arial" w:cs="Arial"/>
          <w:color w:val="FF0000"/>
          <w:sz w:val="22"/>
          <w:szCs w:val="22"/>
        </w:rPr>
        <w:t>.</w:t>
      </w:r>
    </w:p>
    <w:sectPr w:rsidR="00746488" w:rsidRPr="0074648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803"/>
    <w:multiLevelType w:val="hybridMultilevel"/>
    <w:tmpl w:val="3DF6566C"/>
    <w:lvl w:ilvl="0" w:tplc="EC6A452C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3C2496"/>
    <w:multiLevelType w:val="multilevel"/>
    <w:tmpl w:val="898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65242"/>
    <w:multiLevelType w:val="hybridMultilevel"/>
    <w:tmpl w:val="79F42A6E"/>
    <w:lvl w:ilvl="0" w:tplc="0EA29A50">
      <w:start w:val="2"/>
      <w:numFmt w:val="upperLetter"/>
      <w:lvlText w:val="%1."/>
      <w:lvlJc w:val="left"/>
      <w:pPr>
        <w:ind w:left="21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52B95BF3"/>
    <w:multiLevelType w:val="hybridMultilevel"/>
    <w:tmpl w:val="651EA104"/>
    <w:lvl w:ilvl="0" w:tplc="333879EA">
      <w:start w:val="5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29" w:hanging="360"/>
      </w:pPr>
    </w:lvl>
    <w:lvl w:ilvl="2" w:tplc="041B001B" w:tentative="1">
      <w:start w:val="1"/>
      <w:numFmt w:val="lowerRoman"/>
      <w:lvlText w:val="%3."/>
      <w:lvlJc w:val="right"/>
      <w:pPr>
        <w:ind w:left="3949" w:hanging="180"/>
      </w:pPr>
    </w:lvl>
    <w:lvl w:ilvl="3" w:tplc="041B000F" w:tentative="1">
      <w:start w:val="1"/>
      <w:numFmt w:val="decimal"/>
      <w:lvlText w:val="%4."/>
      <w:lvlJc w:val="left"/>
      <w:pPr>
        <w:ind w:left="4669" w:hanging="360"/>
      </w:pPr>
    </w:lvl>
    <w:lvl w:ilvl="4" w:tplc="041B0019" w:tentative="1">
      <w:start w:val="1"/>
      <w:numFmt w:val="lowerLetter"/>
      <w:lvlText w:val="%5."/>
      <w:lvlJc w:val="left"/>
      <w:pPr>
        <w:ind w:left="5389" w:hanging="360"/>
      </w:pPr>
    </w:lvl>
    <w:lvl w:ilvl="5" w:tplc="041B001B" w:tentative="1">
      <w:start w:val="1"/>
      <w:numFmt w:val="lowerRoman"/>
      <w:lvlText w:val="%6."/>
      <w:lvlJc w:val="right"/>
      <w:pPr>
        <w:ind w:left="6109" w:hanging="180"/>
      </w:pPr>
    </w:lvl>
    <w:lvl w:ilvl="6" w:tplc="041B000F" w:tentative="1">
      <w:start w:val="1"/>
      <w:numFmt w:val="decimal"/>
      <w:lvlText w:val="%7."/>
      <w:lvlJc w:val="left"/>
      <w:pPr>
        <w:ind w:left="6829" w:hanging="360"/>
      </w:pPr>
    </w:lvl>
    <w:lvl w:ilvl="7" w:tplc="041B0019" w:tentative="1">
      <w:start w:val="1"/>
      <w:numFmt w:val="lowerLetter"/>
      <w:lvlText w:val="%8."/>
      <w:lvlJc w:val="left"/>
      <w:pPr>
        <w:ind w:left="7549" w:hanging="360"/>
      </w:pPr>
    </w:lvl>
    <w:lvl w:ilvl="8" w:tplc="041B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6A1B6BF7"/>
    <w:multiLevelType w:val="hybridMultilevel"/>
    <w:tmpl w:val="C0949670"/>
    <w:lvl w:ilvl="0" w:tplc="4E26804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6258D"/>
    <w:multiLevelType w:val="hybridMultilevel"/>
    <w:tmpl w:val="DE366D6E"/>
    <w:lvl w:ilvl="0" w:tplc="1FBA891E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8145231">
    <w:abstractNumId w:val="4"/>
  </w:num>
  <w:num w:numId="2" w16cid:durableId="1786726787">
    <w:abstractNumId w:val="0"/>
  </w:num>
  <w:num w:numId="3" w16cid:durableId="690760369">
    <w:abstractNumId w:val="5"/>
  </w:num>
  <w:num w:numId="4" w16cid:durableId="1894538279">
    <w:abstractNumId w:val="2"/>
  </w:num>
  <w:num w:numId="5" w16cid:durableId="352608382">
    <w:abstractNumId w:val="3"/>
  </w:num>
  <w:num w:numId="6" w16cid:durableId="19064559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08"/>
    <w:rsid w:val="000168ED"/>
    <w:rsid w:val="002B0F8E"/>
    <w:rsid w:val="003513C8"/>
    <w:rsid w:val="00361FC2"/>
    <w:rsid w:val="005D4955"/>
    <w:rsid w:val="006917C2"/>
    <w:rsid w:val="006A53CD"/>
    <w:rsid w:val="00746488"/>
    <w:rsid w:val="009F25D7"/>
    <w:rsid w:val="00B33F9A"/>
    <w:rsid w:val="00C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6FC8E9"/>
  <w15:chartTrackingRefBased/>
  <w15:docId w15:val="{D514D061-132D-46C8-B858-42408FB2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Zarkazkladnhotextu">
    <w:name w:val="Body Text Indent"/>
    <w:basedOn w:val="Normlny"/>
    <w:pPr>
      <w:ind w:firstLine="709"/>
    </w:pPr>
  </w:style>
  <w:style w:type="paragraph" w:customStyle="1" w:styleId="mobile-undersized-upper">
    <w:name w:val="mobile-undersized-upper"/>
    <w:basedOn w:val="Normlny"/>
    <w:rsid w:val="00B33F9A"/>
    <w:pPr>
      <w:suppressAutoHyphens w:val="0"/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Nové poznatky z molekulární a buněčné biologie Cryptosporidium parvum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Nové poznatky z molekulární a buněčné biologie Cryptosporidium parvum</dc:title>
  <dc:subject/>
  <dc:creator>Dušan</dc:creator>
  <cp:keywords/>
  <cp:lastModifiedBy>Šujanová Alžbeta</cp:lastModifiedBy>
  <cp:revision>8</cp:revision>
  <cp:lastPrinted>1995-11-21T16:41:00Z</cp:lastPrinted>
  <dcterms:created xsi:type="dcterms:W3CDTF">2024-02-01T08:06:00Z</dcterms:created>
  <dcterms:modified xsi:type="dcterms:W3CDTF">2024-02-19T15:20:00Z</dcterms:modified>
</cp:coreProperties>
</file>